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eastAsia="黑体"/>
          <w:sz w:val="32"/>
          <w:szCs w:val="32"/>
        </w:rPr>
      </w:pPr>
      <w:bookmarkStart w:id="0" w:name="缓急"/>
      <w:bookmarkEnd w:id="0"/>
    </w:p>
    <w:p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shd w:val="clear" w:color="auto" w:fill="FFFFFF"/>
        </w:rPr>
        <w:t>内蒙古自治区人民政府关于《兴安盟</w:t>
      </w:r>
    </w:p>
    <w:p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shd w:val="clear" w:color="auto" w:fill="FFFFFF"/>
        </w:rPr>
        <w:t>国土空间总体规划（2021—2035年）》的批复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/>
        </w:rPr>
      </w:pPr>
      <w:r>
        <w:rPr>
          <w:rFonts w:hint="eastAsia" w:ascii="仿宋_GB2312" w:eastAsia="仿宋_GB2312"/>
          <w:sz w:val="32"/>
          <w:szCs w:val="32"/>
        </w:rPr>
        <w:t>内政字〔</w:t>
      </w:r>
      <w:r>
        <w:rPr>
          <w:rFonts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52</w:t>
      </w:r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shd w:val="clear" w:color="auto" w:fill="FFFFFF"/>
        </w:rPr>
      </w:pPr>
    </w:p>
    <w:p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bookmarkStart w:id="1" w:name="_GoBack"/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兴安盟行政公署：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你盟《关于审批〈兴安盟国土空间总体规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划（2021—2035年）〉的请示》（兴署发〔2023〕29号）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收悉。现批复如下：</w:t>
      </w:r>
    </w:p>
    <w:p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pacing w:val="-11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一、</w:t>
      </w:r>
      <w:r>
        <w:rPr>
          <w:rFonts w:hint="eastAsia" w:ascii="仿宋" w:hAnsi="仿宋" w:eastAsia="仿宋" w:cs="仿宋"/>
          <w:spacing w:val="-6"/>
          <w:sz w:val="32"/>
          <w:szCs w:val="32"/>
          <w:shd w:val="clear" w:color="auto" w:fill="FFFFFF"/>
        </w:rPr>
        <w:t>原则同意</w:t>
      </w:r>
      <w:r>
        <w:rPr>
          <w:rFonts w:hint="eastAsia" w:ascii="仿宋" w:hAnsi="仿宋" w:eastAsia="仿宋" w:cs="仿宋"/>
          <w:color w:val="000000"/>
          <w:spacing w:val="-6"/>
          <w:sz w:val="32"/>
          <w:szCs w:val="32"/>
          <w:shd w:val="clear" w:color="auto" w:fill="FFFFFF"/>
          <w:lang w:eastAsia="zh-CN"/>
        </w:rPr>
        <w:t>自治区有关部门联合审查通过的</w:t>
      </w:r>
      <w:r>
        <w:rPr>
          <w:rFonts w:hint="eastAsia" w:ascii="仿宋" w:hAnsi="仿宋" w:eastAsia="仿宋" w:cs="仿宋"/>
          <w:spacing w:val="-6"/>
          <w:sz w:val="32"/>
          <w:szCs w:val="32"/>
          <w:shd w:val="clear" w:color="auto" w:fill="FFFFFF"/>
        </w:rPr>
        <w:t>《兴安盟国土空间总体规划（2021—2035年）》（以下简称《规划》）。《规划》是兴安盟空间发展的指南、可持续发展的空间蓝图，是各类开发保护建设活动的基本依据，</w:t>
      </w:r>
      <w:r>
        <w:rPr>
          <w:rFonts w:hint="eastAsia" w:ascii="仿宋" w:hAnsi="仿宋" w:eastAsia="仿宋" w:cs="仿宋"/>
          <w:spacing w:val="-6"/>
          <w:sz w:val="32"/>
          <w:szCs w:val="32"/>
          <w:shd w:val="clear" w:color="auto" w:fill="FFFFFF"/>
          <w:lang w:eastAsia="zh-CN"/>
        </w:rPr>
        <w:t>要</w:t>
      </w:r>
      <w:r>
        <w:rPr>
          <w:rFonts w:hint="eastAsia" w:ascii="仿宋" w:hAnsi="仿宋" w:eastAsia="仿宋" w:cs="仿宋"/>
          <w:spacing w:val="-6"/>
          <w:sz w:val="32"/>
          <w:szCs w:val="32"/>
          <w:shd w:val="clear" w:color="auto" w:fill="FFFFFF"/>
        </w:rPr>
        <w:t>认真组织实施。《规划》</w:t>
      </w:r>
      <w:r>
        <w:rPr>
          <w:rFonts w:hint="eastAsia" w:ascii="仿宋" w:hAnsi="仿宋" w:eastAsia="仿宋" w:cs="仿宋"/>
          <w:color w:val="000000"/>
          <w:spacing w:val="-6"/>
          <w:sz w:val="32"/>
          <w:szCs w:val="32"/>
          <w:shd w:val="clear" w:color="auto" w:fill="FFFFFF"/>
        </w:rPr>
        <w:t>实施要坚持以习近平新时代中国特色社会主义思想为指导，全面贯彻落实党的二十大精神，深入贯彻习近平总书记对内蒙古的重要指示精神，认真落实自治区党委</w:t>
      </w:r>
      <w:r>
        <w:rPr>
          <w:rFonts w:hint="eastAsia" w:ascii="仿宋" w:hAnsi="仿宋" w:eastAsia="仿宋" w:cs="仿宋"/>
          <w:color w:val="000000"/>
          <w:spacing w:val="-6"/>
          <w:sz w:val="32"/>
          <w:szCs w:val="32"/>
          <w:shd w:val="clear" w:color="auto" w:fill="FFFFFF"/>
          <w:lang w:eastAsia="zh-CN"/>
        </w:rPr>
        <w:t>和</w:t>
      </w:r>
      <w:r>
        <w:rPr>
          <w:rFonts w:hint="eastAsia" w:ascii="仿宋" w:hAnsi="仿宋" w:eastAsia="仿宋" w:cs="仿宋"/>
          <w:color w:val="000000"/>
          <w:spacing w:val="-6"/>
          <w:sz w:val="32"/>
          <w:szCs w:val="32"/>
          <w:shd w:val="clear" w:color="auto" w:fill="FFFFFF"/>
        </w:rPr>
        <w:t>政府各项决策部署，</w:t>
      </w:r>
      <w:r>
        <w:rPr>
          <w:rFonts w:hint="eastAsia" w:ascii="仿宋" w:hAnsi="仿宋" w:eastAsia="仿宋" w:cs="仿宋"/>
          <w:color w:val="000000"/>
          <w:spacing w:val="-11"/>
          <w:sz w:val="32"/>
          <w:szCs w:val="32"/>
          <w:shd w:val="clear" w:color="auto" w:fill="FFFFFF"/>
        </w:rPr>
        <w:t>完整、准确、全面贯彻新发展理念，坚持以人民为中心，统筹发展和安全，促进人与自然和谐共生，</w:t>
      </w:r>
      <w:r>
        <w:rPr>
          <w:rFonts w:hint="eastAsia" w:ascii="仿宋" w:hAnsi="仿宋" w:eastAsia="仿宋" w:cs="仿宋"/>
          <w:color w:val="000000"/>
          <w:spacing w:val="-11"/>
          <w:sz w:val="32"/>
          <w:szCs w:val="32"/>
          <w:shd w:val="clear" w:color="auto" w:fill="FFFFFF"/>
          <w:lang w:eastAsia="zh-CN"/>
        </w:rPr>
        <w:t>牢牢把握</w:t>
      </w:r>
      <w:r>
        <w:rPr>
          <w:rFonts w:hint="eastAsia" w:ascii="仿宋" w:hAnsi="仿宋" w:eastAsia="仿宋" w:cs="仿宋"/>
          <w:color w:val="000000"/>
          <w:spacing w:val="-11"/>
          <w:sz w:val="32"/>
          <w:szCs w:val="32"/>
          <w:shd w:val="clear" w:color="auto" w:fill="FFFFFF"/>
        </w:rPr>
        <w:t>铸牢中华民族共同体意识</w:t>
      </w:r>
      <w:r>
        <w:rPr>
          <w:rFonts w:hint="eastAsia" w:ascii="仿宋" w:hAnsi="仿宋" w:eastAsia="仿宋" w:cs="仿宋"/>
          <w:color w:val="000000"/>
          <w:spacing w:val="-11"/>
          <w:sz w:val="32"/>
          <w:szCs w:val="32"/>
          <w:shd w:val="clear" w:color="auto" w:fill="FFFFFF"/>
          <w:lang w:eastAsia="zh-CN"/>
        </w:rPr>
        <w:t>工作主线</w:t>
      </w:r>
      <w:r>
        <w:rPr>
          <w:rFonts w:hint="eastAsia" w:ascii="仿宋" w:hAnsi="仿宋" w:eastAsia="仿宋" w:cs="仿宋"/>
          <w:color w:val="000000"/>
          <w:spacing w:val="-11"/>
          <w:sz w:val="32"/>
          <w:szCs w:val="32"/>
          <w:shd w:val="clear" w:color="auto" w:fill="FFFFFF"/>
        </w:rPr>
        <w:t>，着力建设国家现代畜牧业试验区、全域旅游示范区，将兴安盟建设成为自治区东部重要节点城市。</w:t>
      </w:r>
    </w:p>
    <w:p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二、筑牢安全发展的空间基础。到2035年，兴安盟耕地保有量不低于2251.9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168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万亩，其中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永久基本农田保护面积不低于1656.7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273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万亩；生态保护红线面积不低于2.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5993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万平方千米；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城镇开发边界扩展倍数控制在基于2020年城镇建设用地规模的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1.2885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倍以内；用水总量不超过自治区下达指标；基本草</w:t>
      </w:r>
      <w:r>
        <w:rPr>
          <w:rFonts w:hint="eastAsia" w:ascii="仿宋" w:hAnsi="仿宋" w:eastAsia="仿宋" w:cs="仿宋"/>
          <w:spacing w:val="6"/>
          <w:kern w:val="0"/>
          <w:sz w:val="32"/>
          <w:szCs w:val="32"/>
          <w:shd w:val="clear" w:color="auto" w:fill="FFFFFF"/>
        </w:rPr>
        <w:t>原面积不低于2300.00万亩。</w:t>
      </w:r>
      <w:r>
        <w:rPr>
          <w:rFonts w:hint="eastAsia" w:ascii="仿宋" w:hAnsi="仿宋" w:eastAsia="仿宋" w:cs="仿宋"/>
          <w:spacing w:val="6"/>
          <w:sz w:val="32"/>
          <w:szCs w:val="32"/>
          <w:shd w:val="clear" w:color="auto" w:fill="FFFFFF"/>
        </w:rPr>
        <w:t>明确自然灾害风险重点防控区域，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划定洪涝等风险控制线，落实战略性矿产资源、历史文化保护等安全保障空间，全面锚固高质量发展的空间底线。</w:t>
      </w:r>
    </w:p>
    <w:p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三、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构建支撑新发展格局的国土空间体系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。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深入实施区域协调发展战略、区域重大战略、主体功能区战略、新型城镇化战略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乡村振兴战略，促进形成主体功能明显、优势互补、高质量发展的国土空间开发保护新格局。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推动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东北全面振兴，深度融入共建“一带一路”，加强与长春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现代化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都市圈多领域合作，坚持以生态优先、绿色发展为导向，服务构建新发展格局。锚定“闯新路、进中游”目标，对照“七个作模范”要求，为完成好习近平总书记交给内蒙古的五大任务和全方位建设“模范自治区”两件大事做出兴安盟贡献。</w:t>
      </w:r>
    </w:p>
    <w:p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四、</w:t>
      </w:r>
      <w:r>
        <w:rPr>
          <w:rFonts w:hint="eastAsia" w:ascii="仿宋" w:hAnsi="仿宋" w:eastAsia="仿宋" w:cs="仿宋"/>
          <w:spacing w:val="6"/>
          <w:kern w:val="0"/>
          <w:sz w:val="32"/>
          <w:szCs w:val="32"/>
        </w:rPr>
        <w:t>系统优化国土空间开发保护格局。</w:t>
      </w:r>
      <w:r>
        <w:rPr>
          <w:rFonts w:hint="eastAsia" w:ascii="仿宋" w:hAnsi="仿宋" w:eastAsia="仿宋" w:cs="仿宋"/>
          <w:spacing w:val="6"/>
          <w:sz w:val="32"/>
          <w:szCs w:val="32"/>
          <w:shd w:val="clear" w:color="auto" w:fill="FFFFFF"/>
        </w:rPr>
        <w:t>发挥区域比较优势，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优化主体功能定位，细化主体功能区划分，完善差别化支持政策。发挥农牧资源优势，强化黑土地保护，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优化大兴安岭沿麓农牧区和科尔沁草原畜牧区农牧业空间布局，严格保护耕地和永久基本农田，保障粮食和重要农畜产品安全供给。</w:t>
      </w:r>
      <w:r>
        <w:rPr>
          <w:rFonts w:hint="eastAsia" w:ascii="仿宋" w:hAnsi="仿宋" w:eastAsia="仿宋" w:cs="仿宋"/>
          <w:sz w:val="32"/>
          <w:szCs w:val="32"/>
        </w:rPr>
        <w:t>筑牢大兴安岭中段生态安全屏障，强化基本草原保护，协同推进“三北”防护林体系建设，实施生态保护修复重大工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程，打好科尔沁沙地歼灭战，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eastAsia="zh-CN"/>
        </w:rPr>
        <w:t>全面提升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生态环境稳定性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，增强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生态系统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服务功能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。发挥乌兰浩特中心城区引领作用，积极推动与科尔沁右翼前旗中心城区一体化发展，完善城市基础设施和公共服务设施，促进城镇空间高质量发展。优化产业空间布局，引导各类开发区功能复合和节约集约用地，为培育发展清洁能源产业，能源综合开发利用提供空间保障。加快推进阿尔山口岸建设，提升边境地区经济社会发展水平</w:t>
      </w:r>
      <w:r>
        <w:rPr>
          <w:rFonts w:hint="eastAsia" w:ascii="仿宋" w:hAnsi="仿宋" w:eastAsia="仿宋" w:cs="仿宋"/>
          <w:spacing w:val="6"/>
          <w:kern w:val="0"/>
          <w:sz w:val="32"/>
          <w:szCs w:val="32"/>
          <w:shd w:val="clear" w:color="auto" w:fill="FFFFFF"/>
        </w:rPr>
        <w:t>和守边固边能力。优化农</w:t>
      </w:r>
      <w:r>
        <w:rPr>
          <w:rFonts w:hint="eastAsia" w:ascii="仿宋" w:hAnsi="仿宋" w:eastAsia="仿宋" w:cs="仿宋"/>
          <w:spacing w:val="6"/>
          <w:kern w:val="0"/>
          <w:sz w:val="32"/>
          <w:szCs w:val="32"/>
          <w:shd w:val="clear" w:color="auto" w:fill="FFFFFF"/>
          <w:lang w:eastAsia="zh-CN"/>
        </w:rPr>
        <w:t>村</w:t>
      </w:r>
      <w:r>
        <w:rPr>
          <w:rFonts w:hint="eastAsia" w:ascii="仿宋" w:hAnsi="仿宋" w:eastAsia="仿宋" w:cs="仿宋"/>
          <w:spacing w:val="6"/>
          <w:kern w:val="0"/>
          <w:sz w:val="32"/>
          <w:szCs w:val="32"/>
          <w:shd w:val="clear" w:color="auto" w:fill="FFFFFF"/>
        </w:rPr>
        <w:t>牧区</w:t>
      </w:r>
      <w:r>
        <w:rPr>
          <w:rFonts w:hint="eastAsia" w:ascii="仿宋" w:hAnsi="仿宋" w:eastAsia="仿宋" w:cs="仿宋"/>
          <w:spacing w:val="6"/>
          <w:kern w:val="0"/>
          <w:sz w:val="32"/>
          <w:szCs w:val="32"/>
          <w:shd w:val="clear" w:color="auto" w:fill="FFFFFF"/>
          <w:lang w:eastAsia="zh-CN"/>
        </w:rPr>
        <w:t>嘎查村</w:t>
      </w:r>
      <w:r>
        <w:rPr>
          <w:rFonts w:hint="eastAsia" w:ascii="仿宋" w:hAnsi="仿宋" w:eastAsia="仿宋" w:cs="仿宋"/>
          <w:spacing w:val="6"/>
          <w:kern w:val="0"/>
          <w:sz w:val="32"/>
          <w:szCs w:val="32"/>
          <w:shd w:val="clear" w:color="auto" w:fill="FFFFFF"/>
        </w:rPr>
        <w:t>布局，完善城乡生活圈，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提升城乡人居环境品质，大力开展国土综合整治，推动连片乡村振兴。强化文化遗产与自然遗产整体保护和系统活化利用，健全文化遗产与自然遗产空间保护机制，构建文化资源、自然资源、景观资源整体保护的空间体系，把生态效益更好转化为社会效益、经济效益，建设生态宜居、山水幸福兴安盟。</w:t>
      </w:r>
    </w:p>
    <w:p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五、维护规划严肃性权威性。《规划》是对兴安盟国土空间作出的全局安排，是盟域国土空间保护、开发、利用、修复的政策和总纲，必须严格执行，任何部门和个人不得随意修改、违规变更。按照定期体检和五年一评估的要求，健全各级各类国土空间规划实施监测评估预警机制，将规划评估结果作为规划实施监督考核的重要依据。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eastAsia="zh-CN"/>
        </w:rPr>
        <w:t>在符合“三区三线”管控要求的前提下，严格管理《规划》重点项目。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建立健全规划监督、执法、问责联动机制，实施规划全生命周期管理。</w:t>
      </w:r>
    </w:p>
    <w:p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六、做</w:t>
      </w:r>
      <w:r>
        <w:rPr>
          <w:rFonts w:hint="eastAsia" w:ascii="仿宋" w:hAnsi="仿宋" w:eastAsia="仿宋" w:cs="仿宋"/>
          <w:spacing w:val="6"/>
          <w:kern w:val="0"/>
          <w:sz w:val="32"/>
          <w:szCs w:val="32"/>
          <w:shd w:val="clear" w:color="auto" w:fill="FFFFFF"/>
        </w:rPr>
        <w:t>好规划实施保障。兴安盟行政公署要加强组织领导，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明确责任分工，健全工作机制，完善配套政策措施。做好《规划》</w:t>
      </w:r>
      <w:r>
        <w:rPr>
          <w:rFonts w:hint="eastAsia" w:ascii="仿宋" w:hAnsi="仿宋" w:eastAsia="仿宋" w:cs="仿宋"/>
          <w:spacing w:val="6"/>
          <w:kern w:val="0"/>
          <w:sz w:val="32"/>
          <w:szCs w:val="32"/>
          <w:shd w:val="clear" w:color="auto" w:fill="FFFFFF"/>
        </w:rPr>
        <w:t>印发和公开，强化社会监督。组织完成各级国土空间总体规划、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详细规划、相关专项规划编制工作，加快形成统一的国土空间规划体系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。强化对水利、交通、能源、农业、信息、市政等基础设施以及公共服务设施、军事设施、生态环境保护、文物保护、林业草原等专项规划的指导约束，在国土空间规划“一张图”上协调解决矛盾问题，合理优化空间布局。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建立健全盟、旗县（市）国土空间规划委员会制度，发挥对国土空间规划编制实施管理的统筹协调作用。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按照“统一底图、统一标准、统一规划、统一平台”的要求，完善国土空间规划“一张图”系统和国土空间基础信息平台，建设国土空间规划实施监测网络，提高空间治理数字化水平。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eastAsia="zh-CN"/>
        </w:rPr>
        <w:t>自治区有关部门要根据职责分工，密切协调配合，共同做好指导、监督和评估工作，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坚决贯彻党中央、国务院关于“多规合一”改革的决策部署，不在国土空间规划体系之外另设其他空间规划。《规划》实施中的重大事项要及时请示报告。</w:t>
      </w:r>
    </w:p>
    <w:p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</w:p>
    <w:p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</w:p>
    <w:p>
      <w:pPr>
        <w:pStyle w:val="5"/>
        <w:keepNext w:val="0"/>
        <w:keepLines w:val="0"/>
        <w:pageBreakBefore w:val="0"/>
        <w:widowControl w:val="0"/>
        <w:shd w:val="clear" w:color="auto" w:fill="FFFFFF"/>
        <w:tabs>
          <w:tab w:val="left" w:pos="7560"/>
        </w:tabs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firstLine="5318" w:firstLineChars="1662"/>
        <w:textAlignment w:val="auto"/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2024年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月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>25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日</w:t>
      </w:r>
    </w:p>
    <w:p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（此件公开发布）</w:t>
      </w:r>
    </w:p>
    <w:p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</w:pPr>
    </w:p>
    <w:bookmarkEnd w:id="1"/>
    <w:p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</w:pPr>
    </w:p>
    <w:p>
      <w:pPr>
        <w:spacing w:line="400" w:lineRule="exact"/>
        <w:ind w:firstLine="840" w:firstLineChars="300"/>
        <w:rPr>
          <w:rFonts w:hint="eastAsia" w:ascii="仿宋_GB2312"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1050" w:leftChars="100" w:right="210" w:rightChars="100" w:hanging="840" w:hangingChars="300"/>
        <w:jc w:val="left"/>
        <w:textAlignment w:val="auto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抄送：</w:t>
      </w:r>
      <w:r>
        <w:rPr>
          <w:rFonts w:hint="eastAsia" w:ascii="仿宋" w:hAnsi="仿宋" w:eastAsia="仿宋" w:cs="仿宋"/>
          <w:spacing w:val="-6"/>
          <w:kern w:val="0"/>
          <w:sz w:val="28"/>
          <w:szCs w:val="28"/>
        </w:rPr>
        <w:t>各盟行政公署、市人民政府，自治区各委、办、</w:t>
      </w:r>
      <w:r>
        <w:rPr>
          <w:rFonts w:hint="eastAsia" w:ascii="仿宋" w:hAnsi="仿宋" w:eastAsia="仿宋" w:cs="仿宋"/>
          <w:kern w:val="0"/>
          <w:sz w:val="28"/>
          <w:szCs w:val="28"/>
        </w:rPr>
        <w:t>厅、局，各大企业、事业单位。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210" w:leftChars="100" w:right="210" w:rightChars="100" w:firstLine="840" w:firstLineChars="300"/>
        <w:jc w:val="left"/>
        <w:textAlignment w:val="auto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自治区党委各部门，内蒙古军区，武警内蒙古总队。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1048" w:leftChars="499" w:right="210" w:rightChars="100" w:firstLine="0" w:firstLineChars="0"/>
        <w:jc w:val="left"/>
        <w:textAlignment w:val="auto"/>
        <w:rPr>
          <w:rFonts w:hint="eastAsia"/>
        </w:rPr>
      </w:pPr>
      <w:r>
        <w:rPr>
          <w:rFonts w:hint="eastAsia" w:ascii="仿宋" w:hAnsi="仿宋" w:eastAsia="仿宋" w:cs="仿宋"/>
          <w:spacing w:val="6"/>
          <w:kern w:val="0"/>
          <w:sz w:val="28"/>
          <w:szCs w:val="28"/>
        </w:rPr>
        <w:t>自治区人大常委会办公厅、政协办公厅，自治区监委，</w:t>
      </w:r>
      <w:r>
        <w:rPr>
          <w:rFonts w:hint="eastAsia" w:ascii="仿宋" w:hAnsi="仿宋" w:eastAsia="仿宋" w:cs="仿宋"/>
          <w:kern w:val="0"/>
          <w:sz w:val="28"/>
          <w:szCs w:val="28"/>
        </w:rPr>
        <w:t>自治区高级人民法院，检察院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。</w:t>
      </w:r>
    </w:p>
    <w:sectPr>
      <w:footerReference r:id="rId3" w:type="default"/>
      <w:footerReference r:id="rId4" w:type="even"/>
      <w:pgSz w:w="11906" w:h="16838"/>
      <w:pgMar w:top="2098" w:right="1474" w:bottom="1701" w:left="1474" w:header="851" w:footer="1417" w:gutter="0"/>
      <w:paperSrc/>
      <w:pgNumType w:fmt="numberInDash"/>
      <w:cols w:space="72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2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page" w:x="9452" w:y="-23"/>
      <w:rPr>
        <w:rStyle w:val="9"/>
        <w:rFonts w:hint="eastAsia"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fldChar w:fldCharType="begin"/>
    </w:r>
    <w:r>
      <w:rPr>
        <w:rStyle w:val="9"/>
        <w:rFonts w:hint="eastAsia" w:ascii="宋体" w:hAnsi="宋体"/>
        <w:sz w:val="28"/>
        <w:szCs w:val="28"/>
      </w:rPr>
      <w:instrText xml:space="preserve">PAGE  </w:instrText>
    </w:r>
    <w:r>
      <w:rPr>
        <w:rFonts w:hint="eastAsia" w:ascii="宋体" w:hAnsi="宋体"/>
        <w:sz w:val="28"/>
        <w:szCs w:val="28"/>
      </w:rPr>
      <w:fldChar w:fldCharType="separate"/>
    </w:r>
    <w:r>
      <w:rPr>
        <w:rStyle w:val="9"/>
        <w:rFonts w:ascii="宋体" w:hAnsi="宋体"/>
        <w:sz w:val="28"/>
        <w:szCs w:val="28"/>
        <w:lang/>
      </w:rPr>
      <w:t>- 3 -</w:t>
    </w:r>
    <w:r>
      <w:rPr>
        <w:rFonts w:hint="eastAsia" w:ascii="宋体" w:hAnsi="宋体"/>
        <w:sz w:val="28"/>
        <w:szCs w:val="28"/>
      </w:rPr>
      <w:fldChar w:fldCharType="end"/>
    </w:r>
  </w:p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page" w:x="1892" w:y="-23"/>
      <w:rPr>
        <w:rStyle w:val="9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9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9"/>
        <w:rFonts w:ascii="宋体" w:hAnsi="宋体"/>
        <w:sz w:val="28"/>
        <w:szCs w:val="28"/>
        <w:lang/>
      </w:rPr>
      <w:t>- 2 -</w:t>
    </w:r>
    <w:r>
      <w:rPr>
        <w:rFonts w:ascii="宋体" w:hAnsi="宋体"/>
        <w:sz w:val="28"/>
        <w:szCs w:val="28"/>
      </w:rPr>
      <w:fldChar w:fldCharType="end"/>
    </w:r>
  </w:p>
  <w:p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revisionView w:markup="0"/>
  <w:documentProtection w:edit="trackedChanges" w:enforcement="0"/>
  <w:defaultTabStop w:val="420"/>
  <w:hyphenationZone w:val="36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FCD"/>
    <w:rsid w:val="00057363"/>
    <w:rsid w:val="001B7709"/>
    <w:rsid w:val="00302982"/>
    <w:rsid w:val="00323128"/>
    <w:rsid w:val="00337358"/>
    <w:rsid w:val="00351DB4"/>
    <w:rsid w:val="00444154"/>
    <w:rsid w:val="00483E09"/>
    <w:rsid w:val="004B2561"/>
    <w:rsid w:val="006048D6"/>
    <w:rsid w:val="006114C2"/>
    <w:rsid w:val="00755D27"/>
    <w:rsid w:val="00825CE1"/>
    <w:rsid w:val="008408A0"/>
    <w:rsid w:val="00861E84"/>
    <w:rsid w:val="008E482C"/>
    <w:rsid w:val="00AC3BB4"/>
    <w:rsid w:val="00B32830"/>
    <w:rsid w:val="00B33ED2"/>
    <w:rsid w:val="00B52F22"/>
    <w:rsid w:val="00B558E6"/>
    <w:rsid w:val="00B8542C"/>
    <w:rsid w:val="00C809B3"/>
    <w:rsid w:val="00CB0B2B"/>
    <w:rsid w:val="00CC1415"/>
    <w:rsid w:val="00D3579F"/>
    <w:rsid w:val="00DD4FCD"/>
    <w:rsid w:val="00DD700A"/>
    <w:rsid w:val="00DF62D9"/>
    <w:rsid w:val="00E751C2"/>
    <w:rsid w:val="00F71128"/>
    <w:rsid w:val="00F94438"/>
    <w:rsid w:val="138F7FBC"/>
    <w:rsid w:val="139D05A8"/>
    <w:rsid w:val="1BF4474B"/>
    <w:rsid w:val="217D23BA"/>
    <w:rsid w:val="27355263"/>
    <w:rsid w:val="27E04077"/>
    <w:rsid w:val="29255FCE"/>
    <w:rsid w:val="33823306"/>
    <w:rsid w:val="36193767"/>
    <w:rsid w:val="3E8003A9"/>
    <w:rsid w:val="43CE25A7"/>
    <w:rsid w:val="487E4BEE"/>
    <w:rsid w:val="4FD33F1F"/>
    <w:rsid w:val="5A01090D"/>
    <w:rsid w:val="5F7EF5FA"/>
    <w:rsid w:val="5FC47C57"/>
    <w:rsid w:val="604307FB"/>
    <w:rsid w:val="612A5090"/>
    <w:rsid w:val="67C742AE"/>
    <w:rsid w:val="68C13D1E"/>
    <w:rsid w:val="69AA7AA3"/>
    <w:rsid w:val="6ADE316A"/>
    <w:rsid w:val="6CFF51AC"/>
    <w:rsid w:val="76167F2F"/>
    <w:rsid w:val="76240541"/>
    <w:rsid w:val="7C7734A3"/>
    <w:rsid w:val="7D1850A2"/>
    <w:rsid w:val="7DB77A3B"/>
    <w:rsid w:val="DFEB192F"/>
    <w:rsid w:val="F59BE2B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iPriority="99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unhideWhenUsed/>
    <w:qFormat/>
    <w:uiPriority w:val="99"/>
    <w:pPr>
      <w:keepNext w:val="0"/>
      <w:keepLines w:val="0"/>
      <w:widowControl w:val="0"/>
      <w:suppressLineNumbers w:val="0"/>
      <w:spacing w:before="0" w:beforeAutospacing="0" w:after="0" w:afterAutospacing="0"/>
      <w:ind w:left="1400" w:leftChars="1400" w:right="0"/>
      <w:jc w:val="both"/>
    </w:pPr>
    <w:rPr>
      <w:rFonts w:hint="default" w:ascii="Calibri" w:hAnsi="Calibri" w:eastAsia="宋体" w:cs="Times New Roman"/>
      <w:kern w:val="2"/>
      <w:sz w:val="21"/>
      <w:szCs w:val="22"/>
      <w:lang w:val="en-US" w:eastAsia="zh-CN" w:bidi="ar"/>
    </w:rPr>
  </w:style>
  <w:style w:type="paragraph" w:styleId="3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suppressAutoHyphens/>
      <w:bidi w:val="0"/>
    </w:pPr>
    <w:rPr>
      <w:rFonts w:ascii="Calibri" w:hAnsi="Calibri" w:eastAsia="宋体" w:cs="Times New Roman"/>
      <w:color w:val="auto"/>
      <w:sz w:val="24"/>
      <w:szCs w:val="24"/>
    </w:rPr>
  </w:style>
  <w:style w:type="table" w:styleId="7">
    <w:name w:val="Table Grid"/>
    <w:basedOn w:val="6"/>
    <w:uiPriority w:val="0"/>
    <w:pPr>
      <w:widowControl w:val="0"/>
      <w:jc w:val="both"/>
    </w:pPr>
    <w:tblPr>
      <w:tblStyle w:val="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9">
    <w:name w:val="page number"/>
    <w:basedOn w:val="8"/>
    <w:uiPriority w:val="0"/>
  </w:style>
  <w:style w:type="character" w:customStyle="1" w:styleId="10">
    <w:name w:val="页脚 Char"/>
    <w:link w:val="3"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1">
    <w:name w:val="页眉 Char"/>
    <w:link w:val="4"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soa\wdzx97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wdzx97</Template>
  <Company>Lenovo (Beijing) Limited</Company>
  <Pages>1</Pages>
  <Words>3</Words>
  <Characters>21</Characters>
  <Lines>1</Lines>
  <Paragraphs>1</Paragraphs>
  <TotalTime>2</TotalTime>
  <ScaleCrop>false</ScaleCrop>
  <LinksUpToDate>false</LinksUpToDate>
  <CharactersWithSpaces>23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2021-12-14T10:21:00Z</dcterms:created>
  <dc:creator>王蕾:打印</dc:creator>
  <cp:lastModifiedBy>哈斯高娃:返回拟稿人</cp:lastModifiedBy>
  <cp:lastPrinted>2024-03-27T15:19:58Z</cp:lastPrinted>
  <dcterms:modified xsi:type="dcterms:W3CDTF">2024-04-03T03:33:39Z</dcterms:modified>
  <dc:title>_x0001_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